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95FCD" w14:textId="77777777" w:rsidR="009A0B87" w:rsidRDefault="009A0B87" w:rsidP="009F195B">
      <w:pPr>
        <w:rPr>
          <w:rFonts w:cs="Arial"/>
          <w:b/>
          <w:sz w:val="40"/>
          <w:szCs w:val="40"/>
        </w:rPr>
      </w:pPr>
    </w:p>
    <w:p w14:paraId="21CF658B" w14:textId="1640F8E6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3A3D441" w14:textId="77777777" w:rsidR="00763972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</w:t>
      </w:r>
      <w:r w:rsidR="00763972">
        <w:rPr>
          <w:rFonts w:cs="Arial"/>
          <w:b/>
          <w:sz w:val="40"/>
          <w:szCs w:val="40"/>
        </w:rPr>
        <w:t>městského obvodu Slezská Ostrava</w:t>
      </w:r>
    </w:p>
    <w:p w14:paraId="7A2F7C4F" w14:textId="6F12C0D7" w:rsidR="009F195B" w:rsidRPr="00A17BE4" w:rsidRDefault="00F70D77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>č.</w:t>
      </w:r>
      <w:r w:rsidR="001361D9"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501452B6" w14:textId="77777777" w:rsidR="00763972" w:rsidRDefault="00763972" w:rsidP="00E633FE">
            <w:pPr>
              <w:pStyle w:val="Textkomente"/>
              <w:rPr>
                <w:rFonts w:ascii="Times New Roman" w:hAnsi="Times New Roman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t>V oznámení o výběrovém řízení jsou zveřejněny informace o zpracování osobních údajů uchazeče poskytnutých v přihlášce k výběrovému řízení v souladu s nařízením Evropského parlamentu a Rady (EU) 2016/679 ze dne 27. dubna 2016 o ochraně fyzických osob v souvislosti se zpracováním osobních údajů a o volném pohybu těchto údajů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115CCC21" w14:textId="3FD52635" w:rsidR="006D06FE" w:rsidRPr="008353A2" w:rsidRDefault="006D06FE" w:rsidP="008353A2">
            <w:pPr>
              <w:pStyle w:val="Textkomente"/>
              <w:rPr>
                <w:rFonts w:ascii="Times New Roman" w:hAnsi="Times New Roman"/>
              </w:rPr>
            </w:pPr>
          </w:p>
        </w:tc>
      </w:tr>
      <w:tr w:rsidR="007B30CF" w:rsidRPr="009F195B" w14:paraId="7A4B97AD" w14:textId="77777777" w:rsidTr="00555996">
        <w:trPr>
          <w:trHeight w:val="362"/>
          <w:jc w:val="center"/>
        </w:trPr>
        <w:tc>
          <w:tcPr>
            <w:tcW w:w="956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F19C0A4" w14:textId="77777777" w:rsidR="00555996" w:rsidRDefault="00555996" w:rsidP="00E633FE">
            <w:pPr>
              <w:pStyle w:val="Textkomente"/>
              <w:rPr>
                <w:rFonts w:cs="Arial"/>
                <w:b/>
                <w:bCs/>
                <w:sz w:val="24"/>
                <w:szCs w:val="24"/>
              </w:rPr>
            </w:pPr>
          </w:p>
          <w:p w14:paraId="55DC2A32" w14:textId="4A004DDC" w:rsidR="007B30CF" w:rsidRPr="00555996" w:rsidRDefault="007B30CF" w:rsidP="00555996">
            <w:pPr>
              <w:pStyle w:val="Textkomente"/>
              <w:rPr>
                <w:rFonts w:cs="Arial"/>
                <w:b/>
                <w:bCs/>
                <w:sz w:val="24"/>
                <w:szCs w:val="24"/>
              </w:rPr>
            </w:pPr>
            <w:r w:rsidRPr="007B30CF">
              <w:rPr>
                <w:rFonts w:cs="Arial"/>
                <w:b/>
                <w:bCs/>
                <w:sz w:val="24"/>
                <w:szCs w:val="24"/>
              </w:rPr>
              <w:t>Prohlášení:</w:t>
            </w:r>
          </w:p>
        </w:tc>
      </w:tr>
      <w:tr w:rsidR="007B30CF" w:rsidRPr="009F195B" w14:paraId="6E038817" w14:textId="77777777" w:rsidTr="00555996">
        <w:trPr>
          <w:trHeight w:val="1120"/>
          <w:jc w:val="center"/>
        </w:trPr>
        <w:tc>
          <w:tcPr>
            <w:tcW w:w="95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2CB765" w14:textId="77777777" w:rsidR="00BF71F3" w:rsidRDefault="00BF71F3" w:rsidP="00E633FE">
            <w:pPr>
              <w:pStyle w:val="Textkomente"/>
              <w:rPr>
                <w:rFonts w:ascii="Times New Roman" w:hAnsi="Times New Roman"/>
              </w:rPr>
            </w:pPr>
          </w:p>
          <w:p w14:paraId="12B12C7C" w14:textId="5E846DCA" w:rsidR="007B30CF" w:rsidRPr="00555996" w:rsidRDefault="007B30CF" w:rsidP="00555996">
            <w:pPr>
              <w:pStyle w:val="Textkomente"/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55996">
              <w:rPr>
                <w:rFonts w:ascii="Times New Roman" w:hAnsi="Times New Roman"/>
                <w:sz w:val="22"/>
                <w:szCs w:val="22"/>
              </w:rPr>
              <w:t>Žádám, aby v případě, že ve výběrovém řízení nebudu vybrán/a</w:t>
            </w:r>
            <w:r w:rsidR="00BF71F3" w:rsidRPr="00555996">
              <w:rPr>
                <w:rFonts w:ascii="Times New Roman" w:hAnsi="Times New Roman"/>
                <w:sz w:val="22"/>
                <w:szCs w:val="22"/>
              </w:rPr>
              <w:t>, byly moje osobní doklady (prosím vyznačte)</w:t>
            </w:r>
          </w:p>
          <w:p w14:paraId="3DA351C6" w14:textId="044D8BDE" w:rsidR="00BF71F3" w:rsidRPr="00555996" w:rsidRDefault="00000000" w:rsidP="00555996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52474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1F3" w:rsidRPr="005559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71F3" w:rsidRPr="00555996">
              <w:rPr>
                <w:rFonts w:ascii="Times New Roman" w:hAnsi="Times New Roman"/>
                <w:sz w:val="22"/>
                <w:szCs w:val="22"/>
              </w:rPr>
              <w:t xml:space="preserve"> vráceny na korespondenční adresu poštou do vlastních rukou </w:t>
            </w:r>
          </w:p>
          <w:p w14:paraId="2DFB7960" w14:textId="5D5CDA3E" w:rsidR="00BF71F3" w:rsidRPr="00796333" w:rsidRDefault="00000000" w:rsidP="00555996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57979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1F3" w:rsidRPr="005559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71F3" w:rsidRPr="00555996">
              <w:rPr>
                <w:rFonts w:ascii="Times New Roman" w:hAnsi="Times New Roman"/>
                <w:sz w:val="22"/>
                <w:szCs w:val="22"/>
              </w:rPr>
              <w:t xml:space="preserve"> vyzvednu osobně</w:t>
            </w:r>
          </w:p>
          <w:tbl>
            <w:tblPr>
              <w:tblW w:w="95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8"/>
            </w:tblGrid>
            <w:tr w:rsidR="00BF71F3" w:rsidRPr="007B30CF" w14:paraId="7C6D257D" w14:textId="77777777" w:rsidTr="00662186">
              <w:trPr>
                <w:trHeight w:val="362"/>
                <w:jc w:val="center"/>
              </w:trPr>
              <w:tc>
                <w:tcPr>
                  <w:tcW w:w="9568" w:type="dxa"/>
                  <w:tcBorders>
                    <w:bottom w:val="single" w:sz="6" w:space="0" w:color="auto"/>
                  </w:tcBorders>
                  <w:shd w:val="clear" w:color="auto" w:fill="D9D9D9"/>
                  <w:vAlign w:val="center"/>
                </w:tcPr>
                <w:p w14:paraId="106E4F8C" w14:textId="77777777" w:rsidR="00555996" w:rsidRDefault="00555996" w:rsidP="00BF71F3">
                  <w:pPr>
                    <w:pStyle w:val="Textkomente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  <w:p w14:paraId="49953709" w14:textId="72EE5E7C" w:rsidR="00BF71F3" w:rsidRPr="00555996" w:rsidRDefault="00BF71F3" w:rsidP="00555996">
                  <w:pPr>
                    <w:pStyle w:val="Textkomente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7B30CF">
                    <w:rPr>
                      <w:rFonts w:cs="Arial"/>
                      <w:b/>
                      <w:bCs/>
                      <w:sz w:val="24"/>
                      <w:szCs w:val="24"/>
                    </w:rPr>
                    <w:t>P</w:t>
                  </w:r>
                  <w:r>
                    <w:rPr>
                      <w:rFonts w:cs="Arial"/>
                      <w:b/>
                      <w:bCs/>
                      <w:sz w:val="24"/>
                      <w:szCs w:val="24"/>
                    </w:rPr>
                    <w:t>řílohy</w:t>
                  </w:r>
                  <w:r w:rsidRPr="007B30CF">
                    <w:rPr>
                      <w:rFonts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  <w:tr w:rsidR="00BF71F3" w14:paraId="553B6AF7" w14:textId="77777777" w:rsidTr="00662186">
              <w:trPr>
                <w:trHeight w:val="1134"/>
                <w:jc w:val="center"/>
              </w:trPr>
              <w:tc>
                <w:tcPr>
                  <w:tcW w:w="9568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24428B8" w14:textId="77777777" w:rsidR="00BF71F3" w:rsidRDefault="00BF71F3" w:rsidP="00BF71F3">
                  <w:pPr>
                    <w:pStyle w:val="Textkomente"/>
                    <w:rPr>
                      <w:rFonts w:ascii="Times New Roman" w:hAnsi="Times New Roman"/>
                    </w:rPr>
                  </w:pPr>
                </w:p>
                <w:p w14:paraId="4493014B" w14:textId="56A571E9" w:rsidR="00BF71F3" w:rsidRPr="00796333" w:rsidRDefault="00BF71F3" w:rsidP="00662186">
                  <w:pPr>
                    <w:pStyle w:val="Textkomente"/>
                    <w:numPr>
                      <w:ilvl w:val="0"/>
                      <w:numId w:val="11"/>
                    </w:numPr>
                    <w:ind w:left="714" w:hanging="3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96333">
                    <w:rPr>
                      <w:rFonts w:ascii="Times New Roman" w:hAnsi="Times New Roman"/>
                      <w:sz w:val="22"/>
                      <w:szCs w:val="22"/>
                    </w:rPr>
                    <w:t xml:space="preserve">Životopis s údaji o dosavadních zaměstnáních a odborných znalostech a dovednostech týkajících se správních činností </w:t>
                  </w:r>
                </w:p>
                <w:p w14:paraId="010A82AA" w14:textId="77777777" w:rsidR="00BF71F3" w:rsidRPr="00796333" w:rsidRDefault="00BF71F3" w:rsidP="00662186">
                  <w:pPr>
                    <w:pStyle w:val="Textkomente"/>
                    <w:numPr>
                      <w:ilvl w:val="0"/>
                      <w:numId w:val="11"/>
                    </w:numPr>
                    <w:ind w:left="714" w:hanging="3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96333">
                    <w:rPr>
                      <w:rFonts w:ascii="Times New Roman" w:hAnsi="Times New Roman"/>
                      <w:sz w:val="22"/>
                      <w:szCs w:val="22"/>
                    </w:rPr>
                    <w:t xml:space="preserve">Výpis z evidence Rejstříku trestů (tzn. Originál dokladu nebo jeho ověřená kopie) ne starší než 3 měsíce, cizí státní příslušník obdobný doklad (výpis lze pořídit na počkání za poplatek 100,- Kč v místech označených </w:t>
                  </w:r>
                  <w:proofErr w:type="spellStart"/>
                  <w:r w:rsidRPr="00796333">
                    <w:rPr>
                      <w:rFonts w:ascii="Times New Roman" w:hAnsi="Times New Roman"/>
                      <w:sz w:val="22"/>
                      <w:szCs w:val="22"/>
                    </w:rPr>
                    <w:t>CzechPOINT</w:t>
                  </w:r>
                  <w:proofErr w:type="spellEnd"/>
                  <w:r w:rsidRPr="00796333">
                    <w:rPr>
                      <w:rFonts w:ascii="Times New Roman" w:hAnsi="Times New Roman"/>
                      <w:sz w:val="22"/>
                      <w:szCs w:val="22"/>
                    </w:rPr>
                    <w:t>)</w:t>
                  </w:r>
                </w:p>
                <w:p w14:paraId="6FBEC1F2" w14:textId="77777777" w:rsidR="00BF71F3" w:rsidRPr="00796333" w:rsidRDefault="00BF71F3" w:rsidP="00662186">
                  <w:pPr>
                    <w:pStyle w:val="Textkomente"/>
                    <w:numPr>
                      <w:ilvl w:val="0"/>
                      <w:numId w:val="11"/>
                    </w:numPr>
                    <w:ind w:left="714" w:hanging="3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96333">
                    <w:rPr>
                      <w:rFonts w:ascii="Times New Roman" w:hAnsi="Times New Roman"/>
                      <w:sz w:val="22"/>
                      <w:szCs w:val="22"/>
                    </w:rPr>
                    <w:t xml:space="preserve">Ověřená kopie dokladu o nejvyšším dosaženém vzdělání </w:t>
                  </w:r>
                </w:p>
                <w:p w14:paraId="3974E9D5" w14:textId="74C3CA9E" w:rsidR="00662186" w:rsidRPr="009A0B87" w:rsidRDefault="00BF71F3" w:rsidP="00662186">
                  <w:pPr>
                    <w:pStyle w:val="Textkomente"/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714" w:hanging="357"/>
                    <w:rPr>
                      <w:rFonts w:ascii="Times New Roman" w:hAnsi="Times New Roman"/>
                    </w:rPr>
                  </w:pPr>
                  <w:r w:rsidRPr="00796333">
                    <w:rPr>
                      <w:rFonts w:ascii="Times New Roman" w:hAnsi="Times New Roman"/>
                      <w:sz w:val="22"/>
                      <w:szCs w:val="22"/>
                    </w:rPr>
                    <w:t>Ověřená kopie lustračního osvědčení a čestné prohlášení dle § 4 zákona č. 451/1991 Sb.</w:t>
                  </w:r>
                  <w:r w:rsidR="00662186" w:rsidRPr="00796333">
                    <w:rPr>
                      <w:rFonts w:ascii="Times New Roman" w:hAnsi="Times New Roman"/>
                      <w:sz w:val="22"/>
                      <w:szCs w:val="22"/>
                    </w:rPr>
                    <w:t xml:space="preserve"> (pouze v případě, že je požadováno v oznámení o výběrovém řízen</w:t>
                  </w:r>
                  <w:r w:rsidR="009A0B87" w:rsidRPr="00796333">
                    <w:rPr>
                      <w:rFonts w:ascii="Times New Roman" w:hAnsi="Times New Roman"/>
                      <w:sz w:val="22"/>
                      <w:szCs w:val="22"/>
                    </w:rPr>
                    <w:t>í</w:t>
                  </w:r>
                </w:p>
              </w:tc>
            </w:tr>
          </w:tbl>
          <w:p w14:paraId="05000D1B" w14:textId="538CE55B" w:rsidR="00BF71F3" w:rsidRDefault="00BF71F3" w:rsidP="00BF71F3">
            <w:pPr>
              <w:pStyle w:val="Textkomente"/>
              <w:ind w:left="720"/>
              <w:rPr>
                <w:rFonts w:ascii="Times New Roman" w:hAnsi="Times New Roman"/>
              </w:rPr>
            </w:pPr>
          </w:p>
        </w:tc>
      </w:tr>
      <w:tr w:rsidR="00346C97" w:rsidRPr="009F195B" w14:paraId="3513674A" w14:textId="77777777" w:rsidTr="00555996">
        <w:trPr>
          <w:trHeight w:val="2623"/>
          <w:jc w:val="center"/>
        </w:trPr>
        <w:tc>
          <w:tcPr>
            <w:tcW w:w="3331" w:type="dxa"/>
            <w:tcBorders>
              <w:top w:val="single" w:sz="6" w:space="0" w:color="auto"/>
            </w:tcBorders>
            <w:shd w:val="clear" w:color="auto" w:fill="auto"/>
          </w:tcPr>
          <w:p w14:paraId="683E5B3C" w14:textId="77777777" w:rsidR="00346C97" w:rsidRPr="00796333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796333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796333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 w:rsidRPr="00796333">
              <w:rPr>
                <w:rFonts w:ascii="Times New Roman" w:hAnsi="Times New Roman"/>
                <w:sz w:val="22"/>
                <w:szCs w:val="22"/>
              </w:rPr>
              <w:t>ovn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 w:rsidRPr="00796333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796333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796333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96333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 w:rsidRPr="0079633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shd w:val="clear" w:color="auto" w:fill="auto"/>
          </w:tcPr>
          <w:p w14:paraId="16AAF70F" w14:textId="77777777" w:rsidR="00346C97" w:rsidRPr="00796333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04C5E887" w:rsidR="00A63A4D" w:rsidRPr="00796333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 w:rsidRPr="007963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E2072" w:rsidRPr="00796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796333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796333">
              <w:rPr>
                <w:rFonts w:ascii="Times New Roman" w:hAnsi="Times New Roman"/>
                <w:sz w:val="22"/>
                <w:szCs w:val="22"/>
              </w:rPr>
              <w:t>portálu (jobs.cz, jobdnes.cz, k+ portál aj.)</w:t>
            </w:r>
          </w:p>
          <w:p w14:paraId="7415F1CC" w14:textId="4C1F0673" w:rsidR="00A63A4D" w:rsidRPr="00796333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 w:rsidRPr="007963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15FA" w:rsidRPr="00796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796333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 w:rsidRPr="00796333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122D69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 w:rsidRPr="00796333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757F1FAB" w:rsidR="00346C97" w:rsidRPr="00796333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 w:rsidRPr="007963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12D2" w:rsidRPr="00796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 xml:space="preserve">z webových stránek </w:t>
            </w:r>
            <w:proofErr w:type="spellStart"/>
            <w:r w:rsidR="00122D69">
              <w:rPr>
                <w:rFonts w:ascii="Times New Roman" w:hAnsi="Times New Roman"/>
                <w:sz w:val="22"/>
                <w:szCs w:val="22"/>
              </w:rPr>
              <w:t>ÚMOb</w:t>
            </w:r>
            <w:proofErr w:type="spellEnd"/>
            <w:r w:rsidR="00122D69">
              <w:rPr>
                <w:rFonts w:ascii="Times New Roman" w:hAnsi="Times New Roman"/>
                <w:sz w:val="22"/>
                <w:szCs w:val="22"/>
              </w:rPr>
              <w:t xml:space="preserve"> Slezská Ostrava</w:t>
            </w:r>
          </w:p>
          <w:p w14:paraId="1744A2E2" w14:textId="5AFDCA26" w:rsidR="008353A2" w:rsidRPr="00796333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 w:rsidRPr="007963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12D2" w:rsidRPr="00796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796333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 w:rsidRPr="00796333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796333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 w:rsidRPr="007963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30E6D" w:rsidRPr="00796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 w:rsidRPr="00796333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 w:rsidRPr="0079633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 w:rsidRPr="007963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30E6D" w:rsidRPr="007963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 w:rsidRPr="00796333">
              <w:rPr>
                <w:rFonts w:ascii="Times New Roman" w:hAnsi="Times New Roman"/>
                <w:sz w:val="22"/>
                <w:szCs w:val="22"/>
              </w:rPr>
            </w:r>
            <w:r w:rsidR="00630E6D" w:rsidRPr="007963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 w:rsidRPr="007963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 w:rsidRPr="007963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 w:rsidRPr="007963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 w:rsidRPr="007963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 w:rsidRPr="007963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 w:rsidRPr="0079633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  <w:shd w:val="clear" w:color="auto" w:fill="auto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18F3123" w:rsidR="00346C97" w:rsidRDefault="00000000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29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000000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6A17A2AA" w:rsidR="00346C97" w:rsidRPr="0079633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t xml:space="preserve">Uděluji tímto souhlas se zpracováním mých osobních údajů správci – statutárnímu městu Ostrava, </w:t>
            </w:r>
            <w:r w:rsidR="00763972" w:rsidRPr="00796333">
              <w:rPr>
                <w:rFonts w:ascii="Times New Roman" w:hAnsi="Times New Roman"/>
                <w:sz w:val="22"/>
                <w:szCs w:val="22"/>
              </w:rPr>
              <w:t>městskému obvodu Slezská Ostrava se sídlem Těšínská 35, 710 16 Slezská Ostrava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 xml:space="preserve">, IČO: 00845451, </w:t>
            </w:r>
            <w:r w:rsidR="00763972" w:rsidRPr="00796333">
              <w:rPr>
                <w:rFonts w:ascii="Times New Roman" w:hAnsi="Times New Roman"/>
                <w:sz w:val="22"/>
                <w:szCs w:val="22"/>
              </w:rPr>
              <w:t>odboru vnitřních věcí</w:t>
            </w:r>
            <w:r w:rsidR="00361573" w:rsidRPr="00796333">
              <w:rPr>
                <w:rFonts w:ascii="Times New Roman" w:hAnsi="Times New Roman"/>
                <w:sz w:val="22"/>
                <w:szCs w:val="22"/>
              </w:rPr>
              <w:t xml:space="preserve">, a to 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79633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54DF0414" w:rsidR="00346C97" w:rsidRPr="0079633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</w:t>
            </w:r>
            <w:r w:rsidR="007B30CF" w:rsidRPr="00796333">
              <w:rPr>
                <w:rFonts w:ascii="Times New Roman" w:hAnsi="Times New Roman"/>
                <w:sz w:val="22"/>
                <w:szCs w:val="22"/>
              </w:rPr>
              <w:t>v tomto nařízení a na webových stránkách správce</w:t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3392C32" w14:textId="77777777" w:rsidR="007B30CF" w:rsidRPr="00796333" w:rsidRDefault="00361573" w:rsidP="00E633F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633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79633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</w:p>
          <w:p w14:paraId="1B9B0FAE" w14:textId="543464D9" w:rsidR="00346C97" w:rsidRPr="0079633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t>statutární město Ostrava,</w:t>
            </w:r>
            <w:r w:rsidR="007B30CF" w:rsidRPr="00796333">
              <w:rPr>
                <w:rFonts w:ascii="Times New Roman" w:hAnsi="Times New Roman"/>
                <w:sz w:val="22"/>
                <w:szCs w:val="22"/>
              </w:rPr>
              <w:t xml:space="preserve"> městský obvod Slezská Ostrava,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 xml:space="preserve"> adresa: </w:t>
            </w:r>
            <w:r w:rsidR="007B30CF" w:rsidRPr="00796333">
              <w:rPr>
                <w:rFonts w:ascii="Times New Roman" w:hAnsi="Times New Roman"/>
                <w:sz w:val="22"/>
                <w:szCs w:val="22"/>
              </w:rPr>
              <w:t>Těšínská 35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>, 7</w:t>
            </w:r>
            <w:r w:rsidR="007B30CF" w:rsidRPr="00796333">
              <w:rPr>
                <w:rFonts w:ascii="Times New Roman" w:hAnsi="Times New Roman"/>
                <w:sz w:val="22"/>
                <w:szCs w:val="22"/>
              </w:rPr>
              <w:t>10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B30CF" w:rsidRPr="00796333">
              <w:rPr>
                <w:rFonts w:ascii="Times New Roman" w:hAnsi="Times New Roman"/>
                <w:sz w:val="22"/>
                <w:szCs w:val="22"/>
              </w:rPr>
              <w:t>1</w:t>
            </w:r>
            <w:r w:rsidR="001B44EE">
              <w:rPr>
                <w:rFonts w:ascii="Times New Roman" w:hAnsi="Times New Roman"/>
                <w:sz w:val="22"/>
                <w:szCs w:val="22"/>
              </w:rPr>
              <w:t>0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B30CF" w:rsidRPr="00796333">
              <w:rPr>
                <w:rFonts w:ascii="Times New Roman" w:hAnsi="Times New Roman"/>
                <w:sz w:val="22"/>
                <w:szCs w:val="22"/>
              </w:rPr>
              <w:t>Slezská Ostrava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 xml:space="preserve">, e-mail: </w:t>
            </w:r>
            <w:hyperlink r:id="rId8" w:history="1">
              <w:r w:rsidR="007B30CF" w:rsidRPr="0079633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posta@slezska.cz</w:t>
              </w:r>
            </w:hyperlink>
            <w:r w:rsidRPr="0079633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8B770D8" w14:textId="77777777" w:rsidR="007B30CF" w:rsidRPr="00796333" w:rsidRDefault="007B30CF" w:rsidP="00E633F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96333">
              <w:rPr>
                <w:rFonts w:ascii="Times New Roman" w:hAnsi="Times New Roman"/>
                <w:bCs/>
                <w:sz w:val="22"/>
                <w:szCs w:val="22"/>
              </w:rPr>
              <w:t>ID datové schránky: 56zbpub</w:t>
            </w:r>
          </w:p>
          <w:p w14:paraId="719B9D72" w14:textId="79F409A2" w:rsidR="007B30CF" w:rsidRPr="00796333" w:rsidRDefault="007B30CF" w:rsidP="00E633F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96333">
              <w:rPr>
                <w:rFonts w:ascii="Times New Roman" w:hAnsi="Times New Roman"/>
                <w:bCs/>
                <w:sz w:val="22"/>
                <w:szCs w:val="22"/>
              </w:rPr>
              <w:t>Webová stránka: www.slezska.cz</w:t>
            </w:r>
          </w:p>
          <w:p w14:paraId="0FEA2AF3" w14:textId="77777777" w:rsidR="00C64727" w:rsidRDefault="00346C97" w:rsidP="00E633F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633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pověřence: </w:t>
            </w:r>
          </w:p>
          <w:p w14:paraId="26B548D3" w14:textId="1E9A0AF8" w:rsidR="00376F33" w:rsidRPr="00C64727" w:rsidRDefault="00C64727" w:rsidP="00E633F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PKF APOGEO Advisory, s.r.o.,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se sídlem Rohanské nábřeží 671/15, 186 00 Praha 8, zastoupená jednatelem JUDr. Martinem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Valdaufem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MBA,  kontaktní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osoba pověřence je </w:t>
            </w:r>
            <w:r w:rsidR="001B44EE">
              <w:rPr>
                <w:rFonts w:ascii="Times New Roman" w:hAnsi="Times New Roman"/>
                <w:b/>
                <w:sz w:val="22"/>
                <w:szCs w:val="22"/>
              </w:rPr>
              <w:t>Mgr. Andrea Buchtová</w:t>
            </w:r>
            <w:r w:rsidR="00376F33" w:rsidRPr="00796333">
              <w:rPr>
                <w:rFonts w:ascii="Times New Roman" w:hAnsi="Times New Roman"/>
                <w:sz w:val="22"/>
                <w:szCs w:val="22"/>
              </w:rPr>
              <w:t xml:space="preserve">, e-mail: </w:t>
            </w:r>
            <w:r w:rsidR="001B44EE">
              <w:rPr>
                <w:rFonts w:ascii="Times New Roman" w:hAnsi="Times New Roman"/>
                <w:sz w:val="22"/>
                <w:szCs w:val="22"/>
              </w:rPr>
              <w:t>andrea.buchtova</w:t>
            </w:r>
            <w:r w:rsidR="00376F33" w:rsidRPr="00796333">
              <w:rPr>
                <w:rFonts w:ascii="Times New Roman" w:hAnsi="Times New Roman"/>
                <w:sz w:val="22"/>
                <w:szCs w:val="22"/>
              </w:rPr>
              <w:t>@</w:t>
            </w:r>
            <w:r w:rsidR="001B44EE">
              <w:rPr>
                <w:rFonts w:ascii="Times New Roman" w:hAnsi="Times New Roman"/>
                <w:sz w:val="22"/>
                <w:szCs w:val="22"/>
              </w:rPr>
              <w:t>pkfapogeo</w:t>
            </w:r>
            <w:r w:rsidR="00376F33" w:rsidRPr="00796333">
              <w:rPr>
                <w:rFonts w:ascii="Times New Roman" w:hAnsi="Times New Roman"/>
                <w:sz w:val="22"/>
                <w:szCs w:val="22"/>
              </w:rPr>
              <w:t>.cz, tel. kontakt: +420</w:t>
            </w:r>
            <w:r w:rsidR="001B44EE">
              <w:rPr>
                <w:rFonts w:ascii="Times New Roman" w:hAnsi="Times New Roman"/>
                <w:sz w:val="22"/>
                <w:szCs w:val="22"/>
              </w:rPr>
              <w:t> </w:t>
            </w:r>
            <w:r w:rsidR="00376F33" w:rsidRPr="00796333">
              <w:rPr>
                <w:rFonts w:ascii="Times New Roman" w:hAnsi="Times New Roman"/>
                <w:sz w:val="22"/>
                <w:szCs w:val="22"/>
              </w:rPr>
              <w:t>73</w:t>
            </w:r>
            <w:r w:rsidR="001B44EE">
              <w:rPr>
                <w:rFonts w:ascii="Times New Roman" w:hAnsi="Times New Roman"/>
                <w:sz w:val="22"/>
                <w:szCs w:val="22"/>
              </w:rPr>
              <w:t>7 518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1B44EE">
              <w:rPr>
                <w:rFonts w:ascii="Times New Roman" w:hAnsi="Times New Roman"/>
                <w:sz w:val="22"/>
                <w:szCs w:val="22"/>
              </w:rPr>
              <w:t>056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3B78C7D" w14:textId="77777777" w:rsidR="00376F33" w:rsidRPr="007963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79633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79633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79633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51802EAD" w:rsidR="00346C97" w:rsidRPr="0079633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správce. Odvoláním souhlasu není dotčena zákonnost zpracování založená na souhlasu před jeho odvoláním. </w:t>
            </w:r>
          </w:p>
          <w:p w14:paraId="4FD0680B" w14:textId="77777777" w:rsidR="00346C97" w:rsidRPr="0079633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5FFD5274" w:rsidR="00346C97" w:rsidRPr="00796333" w:rsidRDefault="007B30CF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t xml:space="preserve">V Ostravě dne……………….                 </w:t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79633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79633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25D72B74" w:rsidR="00346C97" w:rsidRPr="00361573" w:rsidRDefault="007B30CF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333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</w:t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79633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79633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79633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="00346C97" w:rsidRPr="00796333">
              <w:rPr>
                <w:rFonts w:ascii="Times New Roman" w:hAnsi="Times New Roman"/>
                <w:sz w:val="22"/>
                <w:szCs w:val="22"/>
              </w:rPr>
              <w:t xml:space="preserve">osobních údajů    </w:t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662186">
      <w:footerReference w:type="default" r:id="rId9"/>
      <w:headerReference w:type="first" r:id="rId10"/>
      <w:footerReference w:type="first" r:id="rId11"/>
      <w:pgSz w:w="11906" w:h="16838" w:code="9"/>
      <w:pgMar w:top="1560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35EAE" w14:textId="77777777" w:rsidR="000F7473" w:rsidRDefault="000F7473">
      <w:r>
        <w:separator/>
      </w:r>
    </w:p>
  </w:endnote>
  <w:endnote w:type="continuationSeparator" w:id="0">
    <w:p w14:paraId="7912BAE9" w14:textId="77777777" w:rsidR="000F7473" w:rsidRDefault="000F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1F815" w14:textId="7F063A35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BAD">
      <w:rPr>
        <w:rStyle w:val="slostrnky"/>
        <w:rFonts w:cs="Arial"/>
        <w:color w:val="003C69"/>
        <w:sz w:val="16"/>
      </w:rPr>
      <w:t>Těšínská 35</w:t>
    </w:r>
    <w:r w:rsidR="00A70D8B">
      <w:rPr>
        <w:rStyle w:val="slostrnky"/>
        <w:rFonts w:cs="Arial"/>
        <w:color w:val="003C69"/>
        <w:sz w:val="16"/>
      </w:rPr>
      <w:t>, 7</w:t>
    </w:r>
    <w:r w:rsidR="003C7BAD">
      <w:rPr>
        <w:rStyle w:val="slostrnky"/>
        <w:rFonts w:cs="Arial"/>
        <w:color w:val="003C69"/>
        <w:sz w:val="16"/>
      </w:rPr>
      <w:t>10 16 Slezská</w:t>
    </w:r>
    <w:r w:rsidR="00A70D8B">
      <w:rPr>
        <w:rStyle w:val="slostrnky"/>
        <w:rFonts w:cs="Arial"/>
        <w:color w:val="003C69"/>
        <w:sz w:val="16"/>
      </w:rPr>
      <w:t xml:space="preserve">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1ED8DDE6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3C7BAD">
      <w:rPr>
        <w:rStyle w:val="slostrnky"/>
        <w:rFonts w:cs="Arial"/>
        <w:b/>
        <w:color w:val="003C69"/>
        <w:sz w:val="16"/>
      </w:rPr>
      <w:t>slezska</w:t>
    </w:r>
    <w:r w:rsidRPr="00A6243B"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</w:t>
    </w:r>
    <w:r w:rsidR="003C7BAD">
      <w:rPr>
        <w:rStyle w:val="slostrnky"/>
        <w:rFonts w:cs="Arial"/>
        <w:color w:val="003C69"/>
        <w:sz w:val="16"/>
      </w:rPr>
      <w:t>322359</w:t>
    </w:r>
    <w:r>
      <w:rPr>
        <w:rStyle w:val="slostrnky"/>
        <w:rFonts w:cs="Arial"/>
        <w:color w:val="003C69"/>
        <w:sz w:val="16"/>
      </w:rPr>
      <w:t>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D0937" w14:textId="13571629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BAD">
      <w:rPr>
        <w:rStyle w:val="slostrnky"/>
        <w:rFonts w:cs="Arial"/>
        <w:color w:val="003C69"/>
        <w:sz w:val="16"/>
      </w:rPr>
      <w:t>Těšínská 35</w:t>
    </w:r>
    <w:r w:rsidR="00CE2073">
      <w:rPr>
        <w:rStyle w:val="slostrnky"/>
        <w:rFonts w:cs="Arial"/>
        <w:color w:val="003C69"/>
        <w:sz w:val="16"/>
      </w:rPr>
      <w:t>, 7</w:t>
    </w:r>
    <w:r w:rsidR="003C7BAD">
      <w:rPr>
        <w:rStyle w:val="slostrnky"/>
        <w:rFonts w:cs="Arial"/>
        <w:color w:val="003C69"/>
        <w:sz w:val="16"/>
      </w:rPr>
      <w:t>10 16 Slezská</w:t>
    </w:r>
    <w:r w:rsidR="00CE2073">
      <w:rPr>
        <w:rStyle w:val="slostrnky"/>
        <w:rFonts w:cs="Arial"/>
        <w:color w:val="003C69"/>
        <w:sz w:val="16"/>
      </w:rPr>
      <w:t xml:space="preserve"> 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06473AA8" w14:textId="1E03CA0B" w:rsidR="00CE2073" w:rsidRPr="00870D4E" w:rsidRDefault="00CE2073" w:rsidP="00CE2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3C7BAD">
      <w:rPr>
        <w:rStyle w:val="slostrnky"/>
        <w:rFonts w:cs="Arial"/>
        <w:b/>
        <w:color w:val="003C69"/>
        <w:sz w:val="16"/>
      </w:rPr>
      <w:t>slezska</w:t>
    </w:r>
    <w:r w:rsidRPr="00A6243B"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</w:t>
    </w:r>
    <w:r w:rsidR="003C7BAD">
      <w:rPr>
        <w:rStyle w:val="slostrnky"/>
        <w:rFonts w:cs="Arial"/>
        <w:color w:val="003C69"/>
        <w:sz w:val="16"/>
      </w:rPr>
      <w:t>322359</w:t>
    </w:r>
    <w:r>
      <w:rPr>
        <w:rStyle w:val="slostrnky"/>
        <w:rFonts w:cs="Arial"/>
        <w:color w:val="003C69"/>
        <w:sz w:val="16"/>
      </w:rPr>
      <w:t>/0800</w:t>
    </w:r>
  </w:p>
  <w:p w14:paraId="75A1F0EE" w14:textId="77777777" w:rsidR="00CE2073" w:rsidRDefault="00CE2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16288" w14:textId="77777777" w:rsidR="000F7473" w:rsidRDefault="000F7473">
      <w:r>
        <w:separator/>
      </w:r>
    </w:p>
  </w:footnote>
  <w:footnote w:type="continuationSeparator" w:id="0">
    <w:p w14:paraId="294C4E9C" w14:textId="77777777" w:rsidR="000F7473" w:rsidRDefault="000F7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7D101B70" w:rsidR="00CE2073" w:rsidRPr="00662186" w:rsidRDefault="00763972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 w:rsidRPr="00662186">
      <w:rPr>
        <w:rFonts w:cs="Arial"/>
        <w:noProof/>
        <w:color w:val="003C69"/>
      </w:rPr>
      <w:t xml:space="preserve">městský </w:t>
    </w:r>
    <w:r>
      <w:rPr>
        <w:rFonts w:cs="Arial"/>
        <w:noProof/>
        <w:color w:val="003C69"/>
      </w:rPr>
      <w:t xml:space="preserve">obvod </w:t>
    </w:r>
    <w:r w:rsidRPr="00662186">
      <w:rPr>
        <w:rFonts w:cs="Arial"/>
        <w:noProof/>
        <w:color w:val="003C69"/>
      </w:rPr>
      <w:t>Slezská Ostrava</w:t>
    </w:r>
  </w:p>
  <w:p w14:paraId="4FF48A2D" w14:textId="5296D177" w:rsidR="00CE2073" w:rsidRPr="00662186" w:rsidRDefault="00763972">
    <w:pPr>
      <w:pStyle w:val="Zhlav"/>
      <w:rPr>
        <w:color w:val="003C69"/>
      </w:rPr>
    </w:pPr>
    <w:r w:rsidRPr="00662186">
      <w:rPr>
        <w:color w:val="003C69"/>
      </w:rPr>
      <w:t>úřad městského obvodu Slezská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14E59"/>
    <w:multiLevelType w:val="hybridMultilevel"/>
    <w:tmpl w:val="C4962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B84090"/>
    <w:multiLevelType w:val="hybridMultilevel"/>
    <w:tmpl w:val="339075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8"/>
  </w:num>
  <w:num w:numId="4" w16cid:durableId="1523351021">
    <w:abstractNumId w:val="4"/>
  </w:num>
  <w:num w:numId="5" w16cid:durableId="1123495172">
    <w:abstractNumId w:val="9"/>
  </w:num>
  <w:num w:numId="6" w16cid:durableId="558982234">
    <w:abstractNumId w:val="0"/>
  </w:num>
  <w:num w:numId="7" w16cid:durableId="400638811">
    <w:abstractNumId w:val="6"/>
  </w:num>
  <w:num w:numId="8" w16cid:durableId="819076126">
    <w:abstractNumId w:val="5"/>
  </w:num>
  <w:num w:numId="9" w16cid:durableId="1438867840">
    <w:abstractNumId w:val="7"/>
  </w:num>
  <w:num w:numId="10" w16cid:durableId="164319303">
    <w:abstractNumId w:val="10"/>
  </w:num>
  <w:num w:numId="11" w16cid:durableId="167945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74B9C"/>
    <w:rsid w:val="00091375"/>
    <w:rsid w:val="000918DD"/>
    <w:rsid w:val="000B6493"/>
    <w:rsid w:val="000C049A"/>
    <w:rsid w:val="000C137C"/>
    <w:rsid w:val="000C7208"/>
    <w:rsid w:val="000D0BD9"/>
    <w:rsid w:val="000D0F08"/>
    <w:rsid w:val="000D2FC1"/>
    <w:rsid w:val="000F7473"/>
    <w:rsid w:val="000F7ECC"/>
    <w:rsid w:val="001012D2"/>
    <w:rsid w:val="00102B8E"/>
    <w:rsid w:val="00113FC7"/>
    <w:rsid w:val="00122D69"/>
    <w:rsid w:val="001361D9"/>
    <w:rsid w:val="001556EE"/>
    <w:rsid w:val="00163DDC"/>
    <w:rsid w:val="00185C15"/>
    <w:rsid w:val="0019567A"/>
    <w:rsid w:val="001A43E9"/>
    <w:rsid w:val="001B09A6"/>
    <w:rsid w:val="001B44EE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C7BAD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42F9E"/>
    <w:rsid w:val="00456FEB"/>
    <w:rsid w:val="00484475"/>
    <w:rsid w:val="00497C6B"/>
    <w:rsid w:val="004A4099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55996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2186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63972"/>
    <w:rsid w:val="007846AC"/>
    <w:rsid w:val="007947DA"/>
    <w:rsid w:val="00796333"/>
    <w:rsid w:val="007B30CF"/>
    <w:rsid w:val="007B5449"/>
    <w:rsid w:val="007C1668"/>
    <w:rsid w:val="007C75FC"/>
    <w:rsid w:val="007E0B22"/>
    <w:rsid w:val="007E2072"/>
    <w:rsid w:val="00802776"/>
    <w:rsid w:val="00816808"/>
    <w:rsid w:val="0082726F"/>
    <w:rsid w:val="008353A2"/>
    <w:rsid w:val="008405B5"/>
    <w:rsid w:val="0085326C"/>
    <w:rsid w:val="00860B19"/>
    <w:rsid w:val="00871BED"/>
    <w:rsid w:val="00884490"/>
    <w:rsid w:val="00890ED0"/>
    <w:rsid w:val="00896D42"/>
    <w:rsid w:val="008A1A8F"/>
    <w:rsid w:val="008B1519"/>
    <w:rsid w:val="008C5F94"/>
    <w:rsid w:val="008D0321"/>
    <w:rsid w:val="008E0B9D"/>
    <w:rsid w:val="00902DC5"/>
    <w:rsid w:val="00926108"/>
    <w:rsid w:val="00932D3E"/>
    <w:rsid w:val="0095773F"/>
    <w:rsid w:val="00964EAB"/>
    <w:rsid w:val="00976ED6"/>
    <w:rsid w:val="00984324"/>
    <w:rsid w:val="009A0B87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8563C"/>
    <w:rsid w:val="00AA2F76"/>
    <w:rsid w:val="00AA61BC"/>
    <w:rsid w:val="00AB61AA"/>
    <w:rsid w:val="00AB688F"/>
    <w:rsid w:val="00AE0D85"/>
    <w:rsid w:val="00B531A7"/>
    <w:rsid w:val="00B635D6"/>
    <w:rsid w:val="00B6797E"/>
    <w:rsid w:val="00BD2D27"/>
    <w:rsid w:val="00BD338B"/>
    <w:rsid w:val="00BD73E3"/>
    <w:rsid w:val="00BD788A"/>
    <w:rsid w:val="00BF71F3"/>
    <w:rsid w:val="00C03D20"/>
    <w:rsid w:val="00C13986"/>
    <w:rsid w:val="00C64727"/>
    <w:rsid w:val="00C73FF5"/>
    <w:rsid w:val="00C744A6"/>
    <w:rsid w:val="00C74C5D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13F1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22B4A"/>
    <w:rsid w:val="00E36C7E"/>
    <w:rsid w:val="00E5348B"/>
    <w:rsid w:val="00E5490F"/>
    <w:rsid w:val="00E633FE"/>
    <w:rsid w:val="00E64D78"/>
    <w:rsid w:val="00E72E06"/>
    <w:rsid w:val="00E85E86"/>
    <w:rsid w:val="00E8717C"/>
    <w:rsid w:val="00EA0E4C"/>
    <w:rsid w:val="00EA4624"/>
    <w:rsid w:val="00EB329E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C3A29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7B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lezs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4299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Voglová Hana</cp:lastModifiedBy>
  <cp:revision>2</cp:revision>
  <cp:lastPrinted>2023-05-11T07:01:00Z</cp:lastPrinted>
  <dcterms:created xsi:type="dcterms:W3CDTF">2025-01-08T14:18:00Z</dcterms:created>
  <dcterms:modified xsi:type="dcterms:W3CDTF">2025-01-08T14:18:00Z</dcterms:modified>
</cp:coreProperties>
</file>